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2022年度第二批内蒙古自治区建设工程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优质结构金奖名单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25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tblHeader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和林格尔盛乐经济园区学府文苑住宅建设项目（二标段）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内蒙古芸谷华泰房地产开发有限公司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内蒙古丰华（集团）建筑安装有限公司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段建强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金地保全庄北项目二期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内蒙古盛耀房地产开发有限公司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董利业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金地保全庄2号建设项目一期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内蒙古傲宇房地产开发有限公司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呼和浩特市第二医院迁建项目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门急诊医技楼A、B区建设项目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呼和浩特市政府投资非经营性项目代理建设中心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国家乳业创新基地项目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内蒙古乳业技术研究院有限责任公司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齐林杰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大丝束碳纤维产业化项目一期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内蒙古光威碳纤有限公司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李振刚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赤峰学院附属医院临床综合楼建设项目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赤峰学院附属医院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内蒙古中亿建筑有限公司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利丰雅苑二期11#住宅楼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赤峰市启辰置业有限公司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申德富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赤峰贺赢建筑工程有限公司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西乌珠穆沁旗巴拉嘎尔高勒镇生态宜居城镇提档升级建设项目—房建部分（会展中心项目）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西乌珠穆沁旗沁晟项目管理有限公司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郑西欧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贾耀飞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新建乌海市海勃湾区人民医院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乌海市海勃湾区人民医院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段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崔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乌海市君正花园小区（南区）项目C-9#、C-13#、C-14#、C-17#楼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乌海市君正房地产开发有限责任公司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  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内蒙古新华建建设集团有限公司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郭来财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1C0A63E4"/>
    <w:rsid w:val="1C0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2023-01-06T02:21:00Z</dcterms:created>
  <dc:creator>高鹏程（协会）</dc:creator>
  <cp:lastModifiedBy>高鹏程（协会）</cp:lastModifiedBy>
  <dcterms:modified xsi:type="dcterms:W3CDTF">2023-01-06T02:22:07Z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14F653A1C65046D0AD0CA3B632782ED4</vt:lpwstr>
  </property>
</Properties>
</file>