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auto"/>
        </w:rPr>
        <w:t>2020年度内蒙古自治区建筑工程装饰装修奖名单</w:t>
      </w:r>
    </w:p>
    <w:p>
      <w:pPr>
        <w:numPr>
          <w:ilvl w:val="0"/>
          <w:numId w:val="0"/>
        </w:numPr>
        <w:tabs>
          <w:tab w:val="left" w:pos="4625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13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5514"/>
        <w:gridCol w:w="1439"/>
        <w:gridCol w:w="449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tblHeader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2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武川县中药材博物馆装修修缮项目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内蒙古中尧建筑工程有限责任公司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5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兴泰东河湾北区二期N-GC-5室内精装修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内蒙古兴泰科技装饰集团有限公司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79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内蒙古兴泰房地产开发有限责任公司呼和浩特市分公司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70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内蒙古居泰监理咨询有限公司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内蒙古水利厅二楼餐厅改造项目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辛纪宏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呼和浩特市回民区亚朵维多利店装饰工程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中昱诚达建筑装饰有限公司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4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呼和浩特市土默特中学扩建综合教学楼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呼和浩特市土默特中学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8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内蒙古锐信工程项目管理有限责任公司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呼和浩特留置场所留置区室内软包材料及配套设施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内蒙古恒泰建设有限公司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侯占平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呼和浩特市政府投资非经营项目代理建设办公室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内蒙古居泰监理咨询有限公司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兴泰东河湾南区综合楼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“天赋河套”品牌运营综合服务中心展示装饰装修工程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任凤明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鑫泰嘉园小区整治改造工程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内蒙古宏桥建设集团有限公司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苏爱军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呼和浩特恒大文化旅游城项目儿童梦幻城、销售中心幕墙制作安装工程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内蒙古科达铝业装饰工程有限公司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冀建亮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内蒙古恒鑫旅游开发有限公司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内蒙古锐信工程项目管理有限责任公司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梅峰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包头医学院科训楼项目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内蒙古碧轩装饰工程有限责任公司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包头医学院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包头市鑫港工程监理有限责任公司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郝静林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土右旗中蒙医院综合病房楼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樊思坤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2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包头市党建服务中心改造建设工程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2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中共包头市委员会组织部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2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内蒙古科大工程项目管理有限责任公司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1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包头市政务服务大厅升级改造项目设计施工总承包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中昱诚达建筑装饰有限公司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1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包头市政务服务中心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1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包头市鑫港工程监理有限责任公司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郝静林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11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中昱诚达建筑装饰有限公司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国税局总局包头市税务局综合业务办公用房维修改造工程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中昱诚达建筑装饰有限公司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9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吉程·宫园墅幼儿园·新时代分园室内精装修工程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中昱诚达建筑装饰有限公司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张明报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土默特右旗幼儿园新建工程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桥北小学（红山区第十小学）综合教学楼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赤峰添柱建筑工程有限公司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赤峰市红山区教育局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内蒙古天虹建设监理有限公司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察右中旗政务服务大厅装饰工程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内蒙古大恒建设有限公司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杭锦旗综合文化活动中心影剧院建设项目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乔在雄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乌审旗人民法院审判大楼扩建法庭功能性区域装修工程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中昱诚达建筑装饰有限公司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34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海南采煤沉陷区安置区配套人民医院住院楼、养老院装修工程项目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44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深圳市华剑建设集团股份有限公司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陈延均</w:t>
            </w:r>
          </w:p>
        </w:tc>
      </w:tr>
    </w:tbl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pacing w:val="-2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02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C7B0C"/>
    <w:rsid w:val="4C7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2022-01-17T03:05:00Z</dcterms:created>
  <dc:creator>15661006575</dc:creator>
  <cp:lastModifiedBy>15661006575</cp:lastModifiedBy>
  <dcterms:modified xsi:type="dcterms:W3CDTF">2022-01-17T03:05:48Z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91300C46141E4B1A81B604245C91FE8F</vt:lpwstr>
  </property>
</Properties>
</file>