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大标宋简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内蒙古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自治区</w:t>
      </w:r>
      <w:r>
        <w:rPr>
          <w:rFonts w:ascii="宋体" w:hAnsi="宋体"/>
          <w:b/>
          <w:bCs/>
          <w:sz w:val="36"/>
          <w:szCs w:val="36"/>
        </w:rPr>
        <w:t>房地产业协会单位会员入会申请表</w:t>
      </w:r>
    </w:p>
    <w:tbl>
      <w:tblPr>
        <w:tblStyle w:val="6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68"/>
        <w:gridCol w:w="1388"/>
        <w:gridCol w:w="1444"/>
        <w:gridCol w:w="1"/>
        <w:gridCol w:w="1"/>
        <w:gridCol w:w="1232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单位全称</w:t>
            </w:r>
          </w:p>
        </w:tc>
        <w:tc>
          <w:tcPr>
            <w:tcW w:w="4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成立时间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    址</w:t>
            </w:r>
          </w:p>
        </w:tc>
        <w:tc>
          <w:tcPr>
            <w:tcW w:w="4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注册资金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资质等级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职工人数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国有企业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民营企业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股份制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法人或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务</w:t>
            </w:r>
          </w:p>
        </w:tc>
        <w:tc>
          <w:tcPr>
            <w:tcW w:w="144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办公电话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    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 系 人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 务</w:t>
            </w:r>
          </w:p>
        </w:tc>
        <w:tc>
          <w:tcPr>
            <w:tcW w:w="144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办公电话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    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联系人邮箱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  真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单位网址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4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负责人签字：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位盖章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line="360" w:lineRule="exact"/>
              <w:ind w:firstLine="2160" w:firstLineChars="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"\\\\月"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  <w:tc>
          <w:tcPr>
            <w:tcW w:w="4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内蒙古房协审批意见：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3120" w:firstLineChars="1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line="360" w:lineRule="exact"/>
              <w:ind w:firstLine="2640" w:firstLineChars="1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"\\\\月"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批准日期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会员证编号</w:t>
            </w:r>
          </w:p>
        </w:tc>
        <w:tc>
          <w:tcPr>
            <w:tcW w:w="3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  注</w:t>
            </w:r>
          </w:p>
        </w:tc>
        <w:tc>
          <w:tcPr>
            <w:tcW w:w="75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说明：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1．申请加入内蒙古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自治区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房地产业协会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拟参加哪个委员会，请在方框内填写，每家企业可选一个。（委员会列表在背后）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2．此表一式两份，一份留内蒙古房协存档，一份返回申请单位；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3．请附营业执照复印件、资质等级证书复印件；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4．请邮寄至：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100051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呼和浩特市兴安北路与成吉思汗大街交叉口兴泰建设大厦7楼  内蒙古自治区房地产业协会；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945" w:firstLineChars="4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联系人：张春艳  翟萌                  联系电话：0471-6116038（传真）</w:t>
      </w:r>
    </w:p>
    <w:p/>
    <w:p/>
    <w:p/>
    <w:tbl>
      <w:tblPr>
        <w:tblStyle w:val="7"/>
        <w:tblpPr w:leftFromText="180" w:rightFromText="180" w:vertAnchor="text" w:horzAnchor="page" w:tblpX="1502" w:tblpY="1034"/>
        <w:tblOverlap w:val="never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2918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8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委员会列表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99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sym w:font="Wingdings 2" w:char="00A3"/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智慧供应链与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全装修委员会</w:t>
            </w:r>
          </w:p>
        </w:tc>
        <w:tc>
          <w:tcPr>
            <w:tcW w:w="2918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sym w:font="Wingdings 2" w:char="00A3"/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住宅技术委员会</w:t>
            </w:r>
          </w:p>
        </w:tc>
        <w:tc>
          <w:tcPr>
            <w:tcW w:w="2908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sym w:font="Wingdings 2" w:char="00A3"/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产业协作委员会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1FA9"/>
    <w:rsid w:val="038F3C01"/>
    <w:rsid w:val="090842A9"/>
    <w:rsid w:val="0A5514D4"/>
    <w:rsid w:val="0CA47E2B"/>
    <w:rsid w:val="0DB70D1C"/>
    <w:rsid w:val="0F153025"/>
    <w:rsid w:val="0F601075"/>
    <w:rsid w:val="106B5CA9"/>
    <w:rsid w:val="12024F11"/>
    <w:rsid w:val="160A424C"/>
    <w:rsid w:val="1A26136F"/>
    <w:rsid w:val="1EC83612"/>
    <w:rsid w:val="203A18A8"/>
    <w:rsid w:val="20843E08"/>
    <w:rsid w:val="212A3D41"/>
    <w:rsid w:val="23421AD0"/>
    <w:rsid w:val="2AE90DB8"/>
    <w:rsid w:val="2B656143"/>
    <w:rsid w:val="2C772F1F"/>
    <w:rsid w:val="2FE510BB"/>
    <w:rsid w:val="3009037D"/>
    <w:rsid w:val="31400E9D"/>
    <w:rsid w:val="32640161"/>
    <w:rsid w:val="34580FAF"/>
    <w:rsid w:val="36A05EC1"/>
    <w:rsid w:val="37D96A67"/>
    <w:rsid w:val="3947001E"/>
    <w:rsid w:val="39E24B0D"/>
    <w:rsid w:val="3A322D43"/>
    <w:rsid w:val="3DAE6EC9"/>
    <w:rsid w:val="3E666BFB"/>
    <w:rsid w:val="40575DCF"/>
    <w:rsid w:val="43DD39AF"/>
    <w:rsid w:val="46E60E56"/>
    <w:rsid w:val="4851524C"/>
    <w:rsid w:val="4920150D"/>
    <w:rsid w:val="49684759"/>
    <w:rsid w:val="4B42359C"/>
    <w:rsid w:val="4CDE74AA"/>
    <w:rsid w:val="4DC97D92"/>
    <w:rsid w:val="513C595D"/>
    <w:rsid w:val="54E73B76"/>
    <w:rsid w:val="58797F98"/>
    <w:rsid w:val="5EC547D6"/>
    <w:rsid w:val="62DE0416"/>
    <w:rsid w:val="64BF7746"/>
    <w:rsid w:val="6738743A"/>
    <w:rsid w:val="679816DB"/>
    <w:rsid w:val="68DD7A1C"/>
    <w:rsid w:val="6B613A07"/>
    <w:rsid w:val="6D3C3D95"/>
    <w:rsid w:val="726F328B"/>
    <w:rsid w:val="75425728"/>
    <w:rsid w:val="756C26F0"/>
    <w:rsid w:val="7652302B"/>
    <w:rsid w:val="79937F8B"/>
    <w:rsid w:val="79B718D5"/>
    <w:rsid w:val="7D9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08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172E4B"/>
      <w:u w:val="non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disabled"/>
    <w:basedOn w:val="3"/>
    <w:qFormat/>
    <w:uiPriority w:val="0"/>
    <w:rPr>
      <w:color w:val="797979"/>
      <w:bdr w:val="single" w:color="C1C1C1" w:sz="6" w:space="0"/>
      <w:shd w:val="clear" w:fill="C1C1C1"/>
    </w:rPr>
  </w:style>
  <w:style w:type="character" w:customStyle="1" w:styleId="9">
    <w:name w:val="current"/>
    <w:basedOn w:val="3"/>
    <w:qFormat/>
    <w:uiPriority w:val="0"/>
    <w:rPr>
      <w:b/>
      <w:color w:val="303030"/>
      <w:bdr w:val="single" w:color="FFA500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ZCY</dc:creator>
  <cp:lastModifiedBy>ZYB</cp:lastModifiedBy>
  <cp:lastPrinted>2022-04-12T02:01:00Z</cp:lastPrinted>
  <dcterms:modified xsi:type="dcterms:W3CDTF">2022-04-12T03:33:34Z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